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B4C7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EB4C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EB4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EB4C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EB4C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EB4C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EB4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EB4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8664B5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EB4C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в особі представника Бевза Ігоря Михайловича, код ЄДРПОУ 34009446. Місцезнаходження юридичної особи: 23700, Вінн</w:t>
      </w:r>
      <w:bookmarkStart w:id="0" w:name="_GoBack"/>
      <w:bookmarkEnd w:id="0"/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ицька обл., м. Гайсин, вул. Заводська, 150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EB4C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EB4C7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30C57" w:rsidRDefault="008E40CA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загальною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13549">
        <w:rPr>
          <w:rFonts w:ascii="Times New Roman" w:hAnsi="Times New Roman"/>
          <w:sz w:val="28"/>
          <w:szCs w:val="28"/>
          <w:lang w:val="uk-UA"/>
        </w:rPr>
        <w:t>55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в тому числі: 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5,5850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(в межах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</w:t>
      </w:r>
      <w:r w:rsidR="00E37D0C">
        <w:rPr>
          <w:rFonts w:ascii="Times New Roman" w:hAnsi="Times New Roman"/>
          <w:sz w:val="28"/>
          <w:szCs w:val="28"/>
          <w:lang w:val="uk-UA"/>
        </w:rPr>
        <w:t>7268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0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444</w:t>
      </w:r>
      <w:r w:rsidR="00A13549">
        <w:rPr>
          <w:rFonts w:ascii="Times New Roman" w:hAnsi="Times New Roman"/>
          <w:sz w:val="28"/>
          <w:szCs w:val="28"/>
          <w:lang w:val="uk-UA"/>
        </w:rPr>
        <w:t>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2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6800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363D3B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13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5</w:t>
      </w:r>
      <w:r w:rsidR="00A13549">
        <w:rPr>
          <w:rFonts w:ascii="Times New Roman" w:hAnsi="Times New Roman"/>
          <w:sz w:val="28"/>
          <w:szCs w:val="28"/>
          <w:lang w:val="uk-UA"/>
        </w:rPr>
        <w:t>0</w:t>
      </w:r>
      <w:r w:rsidR="00E37D0C">
        <w:rPr>
          <w:rFonts w:ascii="Times New Roman" w:hAnsi="Times New Roman"/>
          <w:sz w:val="28"/>
          <w:szCs w:val="28"/>
          <w:lang w:val="uk-UA"/>
        </w:rPr>
        <w:t>05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06F53" w:rsidRDefault="008E40CA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м.Гайсин</w:t>
      </w:r>
      <w:proofErr w:type="spellEnd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, вул. Заводська, 150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призначення, для ведення товарного сільськогосподарського виробництва під час дії воєнного стану, </w:t>
      </w:r>
      <w:r w:rsidR="00030C57">
        <w:rPr>
          <w:rFonts w:ascii="Times New Roman" w:hAnsi="Times New Roman"/>
          <w:sz w:val="28"/>
          <w:szCs w:val="28"/>
          <w:lang w:val="uk-UA"/>
        </w:rPr>
        <w:t>площею 55</w:t>
      </w:r>
      <w:r w:rsidR="00030C5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030C57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E06F53">
        <w:rPr>
          <w:rFonts w:ascii="Times New Roman" w:hAnsi="Times New Roman"/>
          <w:sz w:val="28"/>
          <w:szCs w:val="28"/>
          <w:lang w:val="uk-UA"/>
        </w:rPr>
        <w:t xml:space="preserve">в тому числі: 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5,5850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(в межах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5,7268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0,4440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2,6800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13,5005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к, що визначається від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06F53" w:rsidRDefault="004A2899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C57" w:rsidRPr="00030C57">
        <w:rPr>
          <w:rFonts w:ascii="Times New Roman" w:hAnsi="Times New Roman"/>
          <w:sz w:val="28"/>
          <w:szCs w:val="28"/>
          <w:lang w:val="uk-UA"/>
        </w:rPr>
        <w:t xml:space="preserve">площею 55,9563 га, </w:t>
      </w:r>
      <w:r w:rsidR="00E06F53">
        <w:rPr>
          <w:rFonts w:ascii="Times New Roman" w:hAnsi="Times New Roman"/>
          <w:sz w:val="28"/>
          <w:szCs w:val="28"/>
          <w:lang w:val="uk-UA"/>
        </w:rPr>
        <w:t xml:space="preserve">в тому числі: 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5,5850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(в межах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5,7268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0,4440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2,6800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13,5005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4A2899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EB4C7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EB4C7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EB4C7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30C57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664B5"/>
    <w:rsid w:val="00882067"/>
    <w:rsid w:val="008A45BF"/>
    <w:rsid w:val="008A69C5"/>
    <w:rsid w:val="008E40CA"/>
    <w:rsid w:val="0091197B"/>
    <w:rsid w:val="00911D9D"/>
    <w:rsid w:val="00963D02"/>
    <w:rsid w:val="00A051AD"/>
    <w:rsid w:val="00A13549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06F53"/>
    <w:rsid w:val="00E37D0C"/>
    <w:rsid w:val="00EB4C78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2022-07-11T05:08:00Z</cp:lastPrinted>
  <dcterms:created xsi:type="dcterms:W3CDTF">2022-08-01T05:45:00Z</dcterms:created>
  <dcterms:modified xsi:type="dcterms:W3CDTF">2022-08-01T12:36:00Z</dcterms:modified>
</cp:coreProperties>
</file>